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0AF" w:rsidRPr="00770283" w:rsidRDefault="003960AF" w:rsidP="003960A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770283">
        <w:rPr>
          <w:rFonts w:ascii="Times New Roman" w:hAnsi="Times New Roman" w:cs="Times New Roman"/>
          <w:b/>
          <w:sz w:val="28"/>
          <w:szCs w:val="28"/>
        </w:rPr>
        <w:t>Подписан Закон о поэтапном повышении пенсионного возраста для назначения страховой пенсии по старости для государственных гражданских служащих и муниципальных служащих</w:t>
      </w:r>
    </w:p>
    <w:p w:rsidR="003960AF" w:rsidRDefault="003960AF" w:rsidP="003960AF">
      <w:pPr>
        <w:pStyle w:val="ConsPlusNormal"/>
        <w:jc w:val="center"/>
      </w:pPr>
    </w:p>
    <w:p w:rsidR="003960AF" w:rsidRPr="00770283" w:rsidRDefault="003960AF" w:rsidP="003960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Прокуратура Кемеровского района разъясняет, что с 1 января 2017 года вступает в силу </w:t>
      </w:r>
      <w:r w:rsidRPr="00770283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4" w:history="1">
        <w:r w:rsidRPr="00770283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770283">
        <w:rPr>
          <w:rFonts w:ascii="Times New Roman" w:hAnsi="Times New Roman" w:cs="Times New Roman"/>
          <w:sz w:val="28"/>
          <w:szCs w:val="28"/>
        </w:rPr>
        <w:t xml:space="preserve"> от 23.05.2016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70283">
        <w:rPr>
          <w:rFonts w:ascii="Times New Roman" w:hAnsi="Times New Roman" w:cs="Times New Roman"/>
          <w:sz w:val="28"/>
          <w:szCs w:val="28"/>
        </w:rPr>
        <w:t xml:space="preserve"> 143-ФЗ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770283"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законодательные акты Российской Федерации в части увеличения пенсионного возраста отдельным категориям граждан</w:t>
      </w:r>
      <w:r>
        <w:rPr>
          <w:rFonts w:ascii="Times New Roman" w:hAnsi="Times New Roman" w:cs="Times New Roman"/>
          <w:sz w:val="28"/>
          <w:szCs w:val="28"/>
        </w:rPr>
        <w:t xml:space="preserve">», который </w:t>
      </w:r>
      <w:r w:rsidRPr="00770283">
        <w:rPr>
          <w:rFonts w:ascii="Times New Roman" w:hAnsi="Times New Roman" w:cs="Times New Roman"/>
          <w:sz w:val="28"/>
          <w:szCs w:val="28"/>
        </w:rPr>
        <w:t>предусматривает поэтапное повышение пенсионного возраста для назначения страховой пенсии по старости в период замещения государственных должностей, муниципальных должностей, должностей государственной гражданской и муниципальной службы</w:t>
      </w:r>
      <w:proofErr w:type="gramEnd"/>
      <w:r w:rsidRPr="00770283">
        <w:rPr>
          <w:rFonts w:ascii="Times New Roman" w:hAnsi="Times New Roman" w:cs="Times New Roman"/>
          <w:sz w:val="28"/>
          <w:szCs w:val="28"/>
        </w:rPr>
        <w:t>. Так, в 2017 году этот возраст составит 55 лет и 6 месяцев для женщин, 60 лет и 6 месяцев для мужчин, а с 2032 года - 63 года для женщин и 65 для мужчин.</w:t>
      </w:r>
    </w:p>
    <w:p w:rsidR="003960AF" w:rsidRPr="00770283" w:rsidRDefault="003960AF" w:rsidP="003960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283">
        <w:rPr>
          <w:rFonts w:ascii="Times New Roman" w:hAnsi="Times New Roman" w:cs="Times New Roman"/>
          <w:sz w:val="28"/>
          <w:szCs w:val="28"/>
        </w:rPr>
        <w:t>При этом с 60 до 65 лет увеличивается предельный возраст пребывания на гражданской службе. Также будет поэтапно увеличиваться стаж государственной гражданской службы, муниципальной службы для назначения пенсии за выслугу лет с 15 лет 6 месяцев в 2017 году до 20 лет в 2026 году и последующих годах.</w:t>
      </w:r>
    </w:p>
    <w:p w:rsidR="003960AF" w:rsidRPr="00770283" w:rsidRDefault="003960AF" w:rsidP="003960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0283">
        <w:rPr>
          <w:rFonts w:ascii="Times New Roman" w:hAnsi="Times New Roman" w:cs="Times New Roman"/>
          <w:sz w:val="28"/>
          <w:szCs w:val="28"/>
        </w:rPr>
        <w:t>Увеличен минимальный срок исполнения полномочий члена Совета Федерации или депутата Государственной Думы, необходимый для получения ежемесячной доплаты к пенсии (при исполнении полномочий от 5 до 10 лет (ранее от 1 до 3-х лет) - 55 процентов ежемесячного денежного вознаграждения члена Совета Федерации и депутата Госдумы, а при исполнении полномочий 10 лет и более (ранее свыше 3-х лет) - 75 процентов).</w:t>
      </w:r>
      <w:proofErr w:type="gramEnd"/>
    </w:p>
    <w:p w:rsidR="00F441A4" w:rsidRDefault="00F441A4"/>
    <w:sectPr w:rsidR="00F44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60AF"/>
    <w:rsid w:val="00104743"/>
    <w:rsid w:val="003960AF"/>
    <w:rsid w:val="00F44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60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721284426FB02C9B269BED886956A9B7A6A8370BF8D04D8C4E4E7FD5ERFv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NatMih</dc:creator>
  <cp:keywords/>
  <dc:description/>
  <cp:lastModifiedBy>NatMih</cp:lastModifiedBy>
  <cp:revision>2</cp:revision>
  <dcterms:created xsi:type="dcterms:W3CDTF">2016-09-07T07:09:00Z</dcterms:created>
  <dcterms:modified xsi:type="dcterms:W3CDTF">2016-09-07T07:31:00Z</dcterms:modified>
</cp:coreProperties>
</file>