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4A" w:rsidRPr="002235AD" w:rsidRDefault="0014324A" w:rsidP="001432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Кемеровского района разъясняет, что </w:t>
      </w:r>
      <w:r w:rsidRPr="002235AD">
        <w:rPr>
          <w:sz w:val="28"/>
          <w:szCs w:val="28"/>
        </w:rPr>
        <w:t xml:space="preserve">26.04.2016 принят </w:t>
      </w:r>
      <w:hyperlink r:id="rId4" w:tgtFrame="_blank" w:history="1">
        <w:r w:rsidRPr="0014324A">
          <w:rPr>
            <w:rStyle w:val="a5"/>
            <w:bCs/>
            <w:color w:val="auto"/>
            <w:sz w:val="28"/>
            <w:szCs w:val="28"/>
            <w:u w:val="none"/>
          </w:rPr>
          <w:t>Федеральный закон от  № 113-ФЗ</w:t>
        </w:r>
        <w:r w:rsidRPr="0014324A">
          <w:rPr>
            <w:bCs/>
            <w:sz w:val="28"/>
            <w:szCs w:val="28"/>
          </w:rPr>
          <w:br/>
        </w:r>
        <w:r w:rsidRPr="0014324A">
          <w:rPr>
            <w:rStyle w:val="a5"/>
            <w:bCs/>
            <w:color w:val="auto"/>
            <w:sz w:val="28"/>
            <w:szCs w:val="28"/>
            <w:u w:val="none"/>
          </w:rPr>
          <w:t>«О внесении изменений в статью 11 Федерального закона «Об основах системы профилактики безнадзорности и правонарушений несовершеннолетних</w:t>
        </w:r>
      </w:hyperlink>
      <w:r w:rsidRPr="002235AD">
        <w:rPr>
          <w:rStyle w:val="a4"/>
          <w:sz w:val="28"/>
          <w:szCs w:val="28"/>
        </w:rPr>
        <w:t>»</w:t>
      </w:r>
      <w:r w:rsidRPr="002235AD">
        <w:rPr>
          <w:sz w:val="28"/>
          <w:szCs w:val="28"/>
        </w:rPr>
        <w:t>, направленный на устранение внутренних противоречий, возникших в Федеральном законе «Об основах профилактики безнадзорности и правонарушений несовершеннолетних».</w:t>
      </w:r>
    </w:p>
    <w:p w:rsidR="0014324A" w:rsidRPr="002235AD" w:rsidRDefault="0014324A" w:rsidP="001432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35AD">
        <w:rPr>
          <w:sz w:val="28"/>
          <w:szCs w:val="28"/>
        </w:rPr>
        <w:t xml:space="preserve">Федеральным законом от 31.12.2014 № 489-ФЗ «О внесении изменений в отдельные законодательные акты Российской Федерации» был изменен статус комиссий по делам несовершеннолетних. В связи с этим возникли </w:t>
      </w:r>
      <w:proofErr w:type="gramStart"/>
      <w:r w:rsidRPr="002235AD">
        <w:rPr>
          <w:sz w:val="28"/>
          <w:szCs w:val="28"/>
        </w:rPr>
        <w:t>противоречия</w:t>
      </w:r>
      <w:proofErr w:type="gramEnd"/>
      <w:r w:rsidRPr="002235AD">
        <w:rPr>
          <w:sz w:val="28"/>
          <w:szCs w:val="28"/>
        </w:rPr>
        <w:t xml:space="preserve"> как с нормами других законодательных актов РФ, так и внутренние противоречия в самом Федеральном законе «Об основах профилактики безнадзорности и правонарушений несовершеннолетних». В частности, в ряде субъектов РФ органы местного самоуправления не наделены государственными полномочиями по созданию и организации деятельности комиссий, комиссии на местах являются территориальными и создаются непосредственно органами государственной власти субъектов РФ. В связи с этим закрепляются положения, согласно которым создание комиссий по делам несовершеннолетних возлагается на органы местного самоуправления в случае передачи им соответствующих государственных полномочий.</w:t>
      </w:r>
    </w:p>
    <w:p w:rsidR="00162F41" w:rsidRDefault="00162F41"/>
    <w:sectPr w:rsidR="001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24A"/>
    <w:rsid w:val="0014324A"/>
    <w:rsid w:val="0016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324A"/>
    <w:rPr>
      <w:b/>
      <w:bCs/>
    </w:rPr>
  </w:style>
  <w:style w:type="character" w:styleId="a5">
    <w:name w:val="Hyperlink"/>
    <w:basedOn w:val="a0"/>
    <w:unhideWhenUsed/>
    <w:rsid w:val="00143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7/click/consultant/?dst=http%3A%2F%2Fwww.consultant.ru%2Fdocument%2Fcons_doc_LAW_197222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2016-09-07T08:54:00Z</dcterms:created>
  <dcterms:modified xsi:type="dcterms:W3CDTF">2016-09-07T08:55:00Z</dcterms:modified>
</cp:coreProperties>
</file>