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8C" w:rsidRDefault="00127054" w:rsidP="00DB558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-720090</wp:posOffset>
            </wp:positionV>
            <wp:extent cx="7690485" cy="10850880"/>
            <wp:effectExtent l="19050" t="0" r="5715" b="0"/>
            <wp:wrapNone/>
            <wp:docPr id="2" name="Рисунок 2" descr="D:\2016\АВГУСТ\Анна\Т-882\бланк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\АВГУСТ\Анна\Т-882\бланк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485" cy="1085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58C" w:rsidRDefault="00DB558C" w:rsidP="00DB558C">
      <w:pPr>
        <w:rPr>
          <w:noProof/>
          <w:lang w:eastAsia="ru-RU"/>
        </w:rPr>
      </w:pPr>
    </w:p>
    <w:p w:rsidR="00DB558C" w:rsidRDefault="00DB558C" w:rsidP="00DB558C">
      <w:pPr>
        <w:rPr>
          <w:noProof/>
          <w:lang w:eastAsia="ru-RU"/>
        </w:rPr>
      </w:pPr>
    </w:p>
    <w:p w:rsidR="00DB558C" w:rsidRDefault="00DB558C" w:rsidP="00DB558C">
      <w:pPr>
        <w:jc w:val="center"/>
        <w:rPr>
          <w:rFonts w:ascii="Arial" w:hAnsi="Arial" w:cs="Arial"/>
          <w:noProof/>
          <w:color w:val="FFFFFF" w:themeColor="background1"/>
          <w:sz w:val="56"/>
          <w:szCs w:val="56"/>
          <w:lang w:eastAsia="ru-RU"/>
        </w:rPr>
      </w:pPr>
      <w:r w:rsidRPr="009D4940">
        <w:rPr>
          <w:rFonts w:ascii="Arial" w:hAnsi="Arial" w:cs="Arial"/>
          <w:noProof/>
          <w:color w:val="FFFFFF" w:themeColor="background1"/>
          <w:sz w:val="56"/>
          <w:szCs w:val="56"/>
          <w:lang w:eastAsia="ru-RU"/>
        </w:rPr>
        <w:t>Разъясняет</w:t>
      </w:r>
    </w:p>
    <w:p w:rsidR="001937D4" w:rsidRPr="001937D4" w:rsidRDefault="001937D4" w:rsidP="001937D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247F59" w:rsidRPr="00247F59" w:rsidRDefault="00247F59" w:rsidP="00247F5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FFFFFF" w:themeColor="background1"/>
          <w:sz w:val="32"/>
          <w:szCs w:val="28"/>
        </w:rPr>
      </w:pPr>
      <w:r w:rsidRPr="00247F59">
        <w:rPr>
          <w:rFonts w:ascii="Times New Roman" w:hAnsi="Times New Roman" w:cs="Times New Roman"/>
          <w:color w:val="FFFFFF" w:themeColor="background1"/>
          <w:sz w:val="32"/>
          <w:szCs w:val="28"/>
        </w:rPr>
        <w:t>Федеральным законом от 03.07.2016 № 272-ФЗ внесены изменения в Трудовой Кодекс Российской Федерации, касающиеся защиты работников прав в связи с невыплатой заработной платы.</w:t>
      </w:r>
    </w:p>
    <w:p w:rsidR="00247F59" w:rsidRPr="00247F59" w:rsidRDefault="00247F59" w:rsidP="00247F5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FFFFFF" w:themeColor="background1"/>
          <w:sz w:val="32"/>
          <w:szCs w:val="28"/>
        </w:rPr>
      </w:pPr>
      <w:proofErr w:type="gramStart"/>
      <w:r w:rsidRPr="00247F59">
        <w:rPr>
          <w:rFonts w:ascii="Times New Roman" w:hAnsi="Times New Roman" w:cs="Times New Roman"/>
          <w:color w:val="FFFFFF" w:themeColor="background1"/>
          <w:sz w:val="32"/>
          <w:szCs w:val="28"/>
        </w:rPr>
        <w:t>Статья 392 Трудового кодекса Российской Федерации дополнена новой частью, предусматривающей возможность обращения работника в суд для разрешения индивидуального трудового спора о невыплате или неполной выплате заработной платы и других выплат, причитающихся работнику, в течение одного года со дня установленного срока выплаты указанных сумм, в том числе, в случае невыплаты или неполной выплаты заработной платы и других выплат, причитающихся работнику при</w:t>
      </w:r>
      <w:proofErr w:type="gramEnd"/>
      <w:r w:rsidRPr="00247F59">
        <w:rPr>
          <w:rFonts w:ascii="Times New Roman" w:hAnsi="Times New Roman" w:cs="Times New Roman"/>
          <w:color w:val="FFFFFF" w:themeColor="background1"/>
          <w:sz w:val="32"/>
          <w:szCs w:val="28"/>
        </w:rPr>
        <w:t xml:space="preserve"> </w:t>
      </w:r>
      <w:proofErr w:type="gramStart"/>
      <w:r w:rsidRPr="00247F59">
        <w:rPr>
          <w:rFonts w:ascii="Times New Roman" w:hAnsi="Times New Roman" w:cs="Times New Roman"/>
          <w:color w:val="FFFFFF" w:themeColor="background1"/>
          <w:sz w:val="32"/>
          <w:szCs w:val="28"/>
        </w:rPr>
        <w:t>увольнении</w:t>
      </w:r>
      <w:proofErr w:type="gramEnd"/>
      <w:r w:rsidRPr="00247F59">
        <w:rPr>
          <w:rFonts w:ascii="Times New Roman" w:hAnsi="Times New Roman" w:cs="Times New Roman"/>
          <w:color w:val="FFFFFF" w:themeColor="background1"/>
          <w:sz w:val="32"/>
          <w:szCs w:val="28"/>
        </w:rPr>
        <w:t xml:space="preserve">. Ранее, указанный срок составлял три месяца. </w:t>
      </w:r>
    </w:p>
    <w:p w:rsidR="00247F59" w:rsidRPr="00247F59" w:rsidRDefault="00247F59" w:rsidP="00247F5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FFFFFF" w:themeColor="background1"/>
          <w:sz w:val="32"/>
          <w:szCs w:val="28"/>
        </w:rPr>
      </w:pPr>
      <w:r w:rsidRPr="00247F59">
        <w:rPr>
          <w:rFonts w:ascii="Times New Roman" w:hAnsi="Times New Roman" w:cs="Times New Roman"/>
          <w:color w:val="FFFFFF" w:themeColor="background1"/>
          <w:sz w:val="32"/>
          <w:szCs w:val="28"/>
        </w:rPr>
        <w:t xml:space="preserve">Изменилась также подсудность дел о восстановлении трудовых прав. Они будут рассматриваться также по месту жительства работника, ранее - по месту нахождения работодателя. </w:t>
      </w:r>
    </w:p>
    <w:p w:rsidR="00F329D6" w:rsidRDefault="00247F59" w:rsidP="00247F5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7F59">
        <w:rPr>
          <w:rFonts w:ascii="Times New Roman" w:hAnsi="Times New Roman" w:cs="Times New Roman"/>
          <w:color w:val="FFFFFF" w:themeColor="background1"/>
          <w:sz w:val="32"/>
          <w:szCs w:val="28"/>
        </w:rPr>
        <w:t>Изменения вступили в законную силу 03.10.2016.</w:t>
      </w: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1117600</wp:posOffset>
            </wp:positionV>
            <wp:extent cx="7842250" cy="11065510"/>
            <wp:effectExtent l="19050" t="0" r="6350" b="0"/>
            <wp:wrapNone/>
            <wp:docPr id="3" name="Рисунок 2" descr="D:\2016\АВГУСТ\Анна\Т-882\бланк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\АВГУСТ\Анна\Т-882\бланк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0" cy="1106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329D6" w:rsidSect="001937D4">
      <w:pgSz w:w="11906" w:h="16838"/>
      <w:pgMar w:top="1134" w:right="424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7054"/>
    <w:rsid w:val="00127054"/>
    <w:rsid w:val="001937D4"/>
    <w:rsid w:val="00247F59"/>
    <w:rsid w:val="003F6183"/>
    <w:rsid w:val="008068DF"/>
    <w:rsid w:val="009D4940"/>
    <w:rsid w:val="00BA6CED"/>
    <w:rsid w:val="00DB558C"/>
    <w:rsid w:val="00F329D6"/>
    <w:rsid w:val="00F3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706A-8D73-4E45-96D3-7CF5534E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514</cp:lastModifiedBy>
  <cp:revision>2</cp:revision>
  <cp:lastPrinted>2016-10-05T06:22:00Z</cp:lastPrinted>
  <dcterms:created xsi:type="dcterms:W3CDTF">2016-10-05T08:48:00Z</dcterms:created>
  <dcterms:modified xsi:type="dcterms:W3CDTF">2016-10-05T08:48:00Z</dcterms:modified>
</cp:coreProperties>
</file>