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8C" w:rsidRDefault="00127054" w:rsidP="00DB558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-720090</wp:posOffset>
            </wp:positionV>
            <wp:extent cx="7690485" cy="10850880"/>
            <wp:effectExtent l="19050" t="0" r="5715" b="0"/>
            <wp:wrapNone/>
            <wp:docPr id="2" name="Рисунок 2" descr="D:\2016\АВГУСТ\Анна\Т-882\блан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\АВГУСТ\Анна\Т-882\бланк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485" cy="1085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58C" w:rsidRDefault="00DB558C" w:rsidP="00DB558C">
      <w:pPr>
        <w:rPr>
          <w:noProof/>
          <w:lang w:eastAsia="ru-RU"/>
        </w:rPr>
      </w:pPr>
    </w:p>
    <w:p w:rsidR="00DB558C" w:rsidRDefault="00DB558C" w:rsidP="00DB558C">
      <w:pPr>
        <w:rPr>
          <w:noProof/>
          <w:lang w:eastAsia="ru-RU"/>
        </w:rPr>
      </w:pPr>
    </w:p>
    <w:p w:rsidR="00DB558C" w:rsidRDefault="00DB558C" w:rsidP="00DB558C">
      <w:pPr>
        <w:jc w:val="center"/>
        <w:rPr>
          <w:rFonts w:ascii="Arial" w:hAnsi="Arial" w:cs="Arial"/>
          <w:noProof/>
          <w:color w:val="FFFFFF" w:themeColor="background1"/>
          <w:sz w:val="56"/>
          <w:szCs w:val="56"/>
          <w:lang w:eastAsia="ru-RU"/>
        </w:rPr>
      </w:pPr>
      <w:r w:rsidRPr="009D4940">
        <w:rPr>
          <w:rFonts w:ascii="Arial" w:hAnsi="Arial" w:cs="Arial"/>
          <w:noProof/>
          <w:color w:val="FFFFFF" w:themeColor="background1"/>
          <w:sz w:val="56"/>
          <w:szCs w:val="56"/>
          <w:lang w:eastAsia="ru-RU"/>
        </w:rPr>
        <w:t>Разъясняет</w:t>
      </w:r>
    </w:p>
    <w:p w:rsidR="001937D4" w:rsidRPr="001937D4" w:rsidRDefault="001937D4" w:rsidP="001937D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BA2428" w:rsidRPr="00BA2428" w:rsidRDefault="00BA2428" w:rsidP="00BA2428">
      <w:pPr>
        <w:tabs>
          <w:tab w:val="left" w:pos="1134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FFFFFF" w:themeColor="background1"/>
          <w:sz w:val="32"/>
          <w:szCs w:val="28"/>
        </w:rPr>
      </w:pPr>
      <w:r w:rsidRPr="00BA2428">
        <w:rPr>
          <w:rFonts w:ascii="Times New Roman" w:hAnsi="Times New Roman" w:cs="Times New Roman"/>
          <w:color w:val="FFFFFF" w:themeColor="background1"/>
          <w:sz w:val="32"/>
          <w:szCs w:val="28"/>
        </w:rPr>
        <w:t>Постановлением Правительства Российской Федерации от 10.08.2016 № 772 в постановление Правительства Российской Федерации от 20.02.2006 № 95 «О порядке и условиях признания лица инвалидом» внесены изменения, которые добавляют новые заболевания, являющиеся причиной инвалидности.</w:t>
      </w:r>
    </w:p>
    <w:p w:rsidR="00BA2428" w:rsidRPr="00BA2428" w:rsidRDefault="00BA2428" w:rsidP="00BA2428">
      <w:pPr>
        <w:tabs>
          <w:tab w:val="left" w:pos="1134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FFFFFF" w:themeColor="background1"/>
          <w:sz w:val="32"/>
          <w:szCs w:val="28"/>
        </w:rPr>
      </w:pPr>
      <w:r w:rsidRPr="00BA2428">
        <w:rPr>
          <w:rFonts w:ascii="Times New Roman" w:hAnsi="Times New Roman" w:cs="Times New Roman"/>
          <w:color w:val="FFFFFF" w:themeColor="background1"/>
          <w:sz w:val="32"/>
          <w:szCs w:val="28"/>
        </w:rPr>
        <w:t>К числу новых заболеваний отнесены – заболевание, связанное с аварией на производственном объединении «Маяк»; заболевание (ранение, контузия, увечье), которое получено лицом, обслуживавшим действующие воинские части Вооруженных Сил СССР и Вооруженных Сил РФ, находившиеся на территориях других госуда</w:t>
      </w:r>
      <w:proofErr w:type="gramStart"/>
      <w:r w:rsidRPr="00BA2428">
        <w:rPr>
          <w:rFonts w:ascii="Times New Roman" w:hAnsi="Times New Roman" w:cs="Times New Roman"/>
          <w:color w:val="FFFFFF" w:themeColor="background1"/>
          <w:sz w:val="32"/>
          <w:szCs w:val="28"/>
        </w:rPr>
        <w:t>рств в п</w:t>
      </w:r>
      <w:proofErr w:type="gramEnd"/>
      <w:r w:rsidRPr="00BA2428">
        <w:rPr>
          <w:rFonts w:ascii="Times New Roman" w:hAnsi="Times New Roman" w:cs="Times New Roman"/>
          <w:color w:val="FFFFFF" w:themeColor="background1"/>
          <w:sz w:val="32"/>
          <w:szCs w:val="28"/>
        </w:rPr>
        <w:t>ериод ведения в этих государствах боевых действий.</w:t>
      </w:r>
    </w:p>
    <w:p w:rsidR="00BA2428" w:rsidRPr="00BA2428" w:rsidRDefault="00BA2428" w:rsidP="00BA2428">
      <w:pPr>
        <w:tabs>
          <w:tab w:val="left" w:pos="1134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FFFFFF" w:themeColor="background1"/>
          <w:sz w:val="32"/>
          <w:szCs w:val="28"/>
        </w:rPr>
      </w:pPr>
      <w:r w:rsidRPr="00BA2428">
        <w:rPr>
          <w:rFonts w:ascii="Times New Roman" w:hAnsi="Times New Roman" w:cs="Times New Roman"/>
          <w:color w:val="FFFFFF" w:themeColor="background1"/>
          <w:sz w:val="32"/>
          <w:szCs w:val="28"/>
        </w:rPr>
        <w:t xml:space="preserve">Дело медико-социальной экспертизы гражданина формируется из акта медико-социальной экспертизы гражданина, протокола проведения медико-социальной экспертизы гражданина, индивидуальной программы реабилитации или </w:t>
      </w:r>
      <w:proofErr w:type="spellStart"/>
      <w:r w:rsidRPr="00BA2428">
        <w:rPr>
          <w:rFonts w:ascii="Times New Roman" w:hAnsi="Times New Roman" w:cs="Times New Roman"/>
          <w:color w:val="FFFFFF" w:themeColor="background1"/>
          <w:sz w:val="32"/>
          <w:szCs w:val="28"/>
        </w:rPr>
        <w:t>абилитации</w:t>
      </w:r>
      <w:proofErr w:type="spellEnd"/>
      <w:r w:rsidRPr="00BA2428">
        <w:rPr>
          <w:rFonts w:ascii="Times New Roman" w:hAnsi="Times New Roman" w:cs="Times New Roman"/>
          <w:color w:val="FFFFFF" w:themeColor="background1"/>
          <w:sz w:val="32"/>
          <w:szCs w:val="28"/>
        </w:rPr>
        <w:t xml:space="preserve"> гражданина.</w:t>
      </w:r>
    </w:p>
    <w:p w:rsidR="00BA2428" w:rsidRPr="00BA2428" w:rsidRDefault="00BA2428" w:rsidP="00BA2428">
      <w:pPr>
        <w:tabs>
          <w:tab w:val="left" w:pos="1134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FFFFFF" w:themeColor="background1"/>
          <w:sz w:val="32"/>
          <w:szCs w:val="28"/>
        </w:rPr>
      </w:pPr>
      <w:r w:rsidRPr="00BA2428">
        <w:rPr>
          <w:rFonts w:ascii="Times New Roman" w:hAnsi="Times New Roman" w:cs="Times New Roman"/>
          <w:color w:val="FFFFFF" w:themeColor="background1"/>
          <w:sz w:val="32"/>
          <w:szCs w:val="28"/>
        </w:rPr>
        <w:t>Кроме этого теперь не только гражданин и его законный представитель, а также уполномоченный представитель имеет право на ознакомление с актом медико-социальной экспертизы гражданина и протоколом проведения такой экспертизы.</w:t>
      </w:r>
    </w:p>
    <w:p w:rsidR="00F329D6" w:rsidRDefault="00BA2428" w:rsidP="009237AA">
      <w:pPr>
        <w:tabs>
          <w:tab w:val="left" w:pos="1134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A2428">
        <w:rPr>
          <w:rFonts w:ascii="Times New Roman" w:hAnsi="Times New Roman" w:cs="Times New Roman"/>
          <w:color w:val="FFFFFF" w:themeColor="background1"/>
          <w:sz w:val="32"/>
          <w:szCs w:val="28"/>
        </w:rPr>
        <w:t>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sectPr w:rsidR="00F329D6" w:rsidSect="001937D4">
      <w:pgSz w:w="11906" w:h="16838"/>
      <w:pgMar w:top="1134" w:right="424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7054"/>
    <w:rsid w:val="00127054"/>
    <w:rsid w:val="001937D4"/>
    <w:rsid w:val="00247F59"/>
    <w:rsid w:val="003F6183"/>
    <w:rsid w:val="008068DF"/>
    <w:rsid w:val="009237AA"/>
    <w:rsid w:val="009D4940"/>
    <w:rsid w:val="00B42D02"/>
    <w:rsid w:val="00BA2428"/>
    <w:rsid w:val="00BA6CED"/>
    <w:rsid w:val="00D9769E"/>
    <w:rsid w:val="00DB558C"/>
    <w:rsid w:val="00F329D6"/>
    <w:rsid w:val="00F3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706A-8D73-4E45-96D3-7CF5534E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514</cp:lastModifiedBy>
  <cp:revision>3</cp:revision>
  <cp:lastPrinted>2016-10-05T06:22:00Z</cp:lastPrinted>
  <dcterms:created xsi:type="dcterms:W3CDTF">2016-10-05T08:50:00Z</dcterms:created>
  <dcterms:modified xsi:type="dcterms:W3CDTF">2016-10-05T08:56:00Z</dcterms:modified>
</cp:coreProperties>
</file>